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EB" w:rsidRDefault="00DD46EB" w:rsidP="00DD46EB">
      <w:pPr>
        <w:spacing w:after="0" w:line="360" w:lineRule="auto"/>
        <w:contextualSpacing/>
        <w:jc w:val="center"/>
        <w:rPr>
          <w:rFonts w:ascii="Times New Roman" w:eastAsia="TimesNewRomanPSMT" w:hAnsi="Times New Roman"/>
          <w:color w:val="000000"/>
          <w:sz w:val="32"/>
          <w:szCs w:val="32"/>
        </w:rPr>
      </w:pPr>
      <w:r>
        <w:rPr>
          <w:rFonts w:ascii="Times New Roman" w:eastAsia="TimesNewRomanPSMT" w:hAnsi="Times New Roman"/>
          <w:color w:val="000000"/>
          <w:sz w:val="32"/>
          <w:szCs w:val="32"/>
        </w:rPr>
        <w:t>FIŞĂ DE LUCRU</w:t>
      </w:r>
    </w:p>
    <w:p w:rsidR="00DD46EB" w:rsidRPr="00DD46EB" w:rsidRDefault="00DD46EB" w:rsidP="00DD46EB">
      <w:pPr>
        <w:spacing w:after="0" w:line="360" w:lineRule="auto"/>
        <w:contextualSpacing/>
        <w:jc w:val="center"/>
        <w:rPr>
          <w:rFonts w:ascii="Times New Roman" w:eastAsia="TimesNewRomanPSMT" w:hAnsi="Times New Roman"/>
          <w:color w:val="000000"/>
          <w:sz w:val="32"/>
          <w:szCs w:val="32"/>
        </w:rPr>
      </w:pPr>
      <w:r>
        <w:rPr>
          <w:rFonts w:ascii="Times New Roman" w:eastAsia="TimesNewRomanPSMT" w:hAnsi="Times New Roman"/>
          <w:color w:val="000000"/>
          <w:sz w:val="32"/>
          <w:szCs w:val="32"/>
        </w:rPr>
        <w:t>Servicii oferite de reţeaua Internet</w:t>
      </w:r>
    </w:p>
    <w:p w:rsidR="00D46349" w:rsidRPr="00B52BA3" w:rsidRDefault="00D4634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D46349" w:rsidRPr="004033A4" w:rsidRDefault="00D46349" w:rsidP="004033A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33A4">
        <w:rPr>
          <w:rFonts w:ascii="Times New Roman" w:hAnsi="Times New Roman"/>
          <w:sz w:val="24"/>
          <w:szCs w:val="24"/>
        </w:rPr>
        <w:t>Folosind surse diferite (internet, reviste de specialitate, etc</w:t>
      </w:r>
      <w:r w:rsidR="00C774AB" w:rsidRPr="004033A4">
        <w:rPr>
          <w:rFonts w:ascii="Times New Roman" w:hAnsi="Times New Roman"/>
          <w:sz w:val="24"/>
          <w:szCs w:val="24"/>
        </w:rPr>
        <w:t>.</w:t>
      </w:r>
      <w:r w:rsidRPr="004033A4">
        <w:rPr>
          <w:rFonts w:ascii="Times New Roman" w:hAnsi="Times New Roman"/>
          <w:sz w:val="24"/>
          <w:szCs w:val="24"/>
        </w:rPr>
        <w:t>) obtineți informații despre serviciile  de Internet din tabelul de mai jos.  Prezentați rezultatul sub forma de tabel, după modelul următor:</w:t>
      </w:r>
    </w:p>
    <w:p w:rsidR="004033A4" w:rsidRPr="004033A4" w:rsidRDefault="004033A4" w:rsidP="004033A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5812"/>
      </w:tblGrid>
      <w:tr w:rsidR="007B7F72" w:rsidRPr="00B52BA3" w:rsidTr="007B7F72">
        <w:trPr>
          <w:trHeight w:hRule="exact" w:val="284"/>
        </w:trPr>
        <w:tc>
          <w:tcPr>
            <w:tcW w:w="3686" w:type="dxa"/>
            <w:vAlign w:val="center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BA3">
              <w:rPr>
                <w:rFonts w:ascii="Times New Roman" w:hAnsi="Times New Roman"/>
                <w:sz w:val="24"/>
                <w:szCs w:val="24"/>
              </w:rPr>
              <w:t>Denumire serviciu Internet</w:t>
            </w:r>
          </w:p>
        </w:tc>
        <w:tc>
          <w:tcPr>
            <w:tcW w:w="5812" w:type="dxa"/>
            <w:vAlign w:val="center"/>
          </w:tcPr>
          <w:p w:rsidR="007B7F72" w:rsidRPr="00B52BA3" w:rsidRDefault="00822939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7B7F72" w:rsidRPr="00B52BA3">
              <w:rPr>
                <w:rFonts w:ascii="Times New Roman" w:hAnsi="Times New Roman"/>
                <w:sz w:val="24"/>
                <w:szCs w:val="24"/>
              </w:rPr>
              <w:t>tilizare</w:t>
            </w: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BA3">
              <w:rPr>
                <w:rFonts w:ascii="Times New Roman" w:hAnsi="Times New Roman"/>
                <w:sz w:val="24"/>
                <w:szCs w:val="24"/>
              </w:rPr>
              <w:t xml:space="preserve"> FTP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(File Transfer Protocol)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BA3">
              <w:rPr>
                <w:rFonts w:ascii="Times New Roman" w:hAnsi="Times New Roman"/>
                <w:sz w:val="24"/>
                <w:szCs w:val="24"/>
              </w:rPr>
              <w:t>World Wide Web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(WWW-W3)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F30280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Poşta electronică (e-mail)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F30280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Chatul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F524C2" w:rsidRDefault="007B7F72" w:rsidP="002A0218">
            <w:pPr>
              <w:spacing w:after="0" w:line="360" w:lineRule="auto"/>
              <w:contextualSpacing/>
              <w:jc w:val="both"/>
              <w:rPr>
                <w:rStyle w:val="postbody1"/>
                <w:rFonts w:ascii="Times New Roman" w:hAnsi="Times New Roman"/>
                <w:b/>
              </w:rPr>
            </w:pPr>
            <w:r>
              <w:rPr>
                <w:rStyle w:val="postbody1"/>
                <w:rFonts w:ascii="Times New Roman" w:hAnsi="Times New Roman"/>
              </w:rPr>
              <w:t>Newsgroup (grupuri de ştiri)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Style w:val="postbody1"/>
                <w:rFonts w:ascii="Times New Roman" w:hAnsi="Times New Roman"/>
              </w:rPr>
            </w:pPr>
            <w:r w:rsidRPr="00B52BA3">
              <w:rPr>
                <w:rFonts w:ascii="Times New Roman" w:hAnsi="Times New Roman"/>
                <w:color w:val="000000"/>
                <w:sz w:val="24"/>
                <w:szCs w:val="24"/>
              </w:rPr>
              <w:t>Sistemele de videoconferinţă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BA3">
              <w:rPr>
                <w:rFonts w:ascii="Times New Roman" w:hAnsi="Times New Roman"/>
                <w:sz w:val="24"/>
                <w:szCs w:val="24"/>
              </w:rPr>
              <w:t>Reţe</w:t>
            </w:r>
            <w:r>
              <w:rPr>
                <w:rFonts w:ascii="Times New Roman" w:hAnsi="Times New Roman"/>
                <w:sz w:val="24"/>
                <w:szCs w:val="24"/>
              </w:rPr>
              <w:t>le de socializare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BA3">
              <w:rPr>
                <w:rFonts w:ascii="Times New Roman" w:hAnsi="Times New Roman"/>
                <w:color w:val="000000"/>
                <w:sz w:val="24"/>
                <w:szCs w:val="24"/>
              </w:rPr>
              <w:t>Comerțul electronic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(e-commerce)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E-banking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7F72" w:rsidRPr="00B52BA3" w:rsidTr="007B7F72">
        <w:trPr>
          <w:trHeight w:hRule="exact" w:val="284"/>
        </w:trPr>
        <w:tc>
          <w:tcPr>
            <w:tcW w:w="3686" w:type="dxa"/>
          </w:tcPr>
          <w:p w:rsidR="007B7F72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Portalul</w:t>
            </w:r>
          </w:p>
        </w:tc>
        <w:tc>
          <w:tcPr>
            <w:tcW w:w="5812" w:type="dxa"/>
          </w:tcPr>
          <w:p w:rsidR="007B7F72" w:rsidRPr="00B52BA3" w:rsidRDefault="007B7F72" w:rsidP="002A02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6349" w:rsidRDefault="00D4634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4033A4" w:rsidRDefault="004033A4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C774AB" w:rsidRDefault="00FD0D61" w:rsidP="00C774A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774AB">
        <w:rPr>
          <w:rFonts w:ascii="Times New Roman" w:hAnsi="Times New Roman"/>
          <w:sz w:val="24"/>
          <w:szCs w:val="24"/>
        </w:rPr>
        <w:t>)</w:t>
      </w:r>
      <w:r w:rsidR="00C774AB" w:rsidRPr="00A20BAC">
        <w:rPr>
          <w:rFonts w:ascii="Times New Roman" w:hAnsi="Times New Roman"/>
          <w:color w:val="FFFFFF"/>
          <w:sz w:val="24"/>
          <w:szCs w:val="24"/>
        </w:rPr>
        <w:t>.</w:t>
      </w:r>
      <w:r w:rsidR="00C774AB" w:rsidRPr="00B52BA3">
        <w:rPr>
          <w:rFonts w:ascii="Times New Roman" w:hAnsi="Times New Roman"/>
          <w:sz w:val="24"/>
          <w:szCs w:val="24"/>
        </w:rPr>
        <w:t>Folosind surse diferite (internet, manual, reviste de specialitate, caietul de notițe etc</w:t>
      </w:r>
      <w:r w:rsidR="00C774AB">
        <w:rPr>
          <w:rFonts w:ascii="Times New Roman" w:hAnsi="Times New Roman"/>
          <w:sz w:val="24"/>
          <w:szCs w:val="24"/>
        </w:rPr>
        <w:t>.</w:t>
      </w:r>
      <w:r w:rsidR="00C774AB" w:rsidRPr="00B52BA3">
        <w:rPr>
          <w:rFonts w:ascii="Times New Roman" w:hAnsi="Times New Roman"/>
          <w:sz w:val="24"/>
          <w:szCs w:val="24"/>
        </w:rPr>
        <w:t>) obțineți informații despre elementele componente ale unei adrese de e-mail și organizați-le după modelul următor. Dați exemple de adrese de e-mail</w:t>
      </w:r>
      <w:r w:rsidR="00C774AB">
        <w:rPr>
          <w:rFonts w:ascii="Times New Roman" w:hAnsi="Times New Roman"/>
          <w:sz w:val="24"/>
          <w:szCs w:val="24"/>
        </w:rPr>
        <w:t>.</w:t>
      </w:r>
      <w:bookmarkStart w:id="0" w:name="_Toc238005653"/>
      <w:bookmarkStart w:id="1" w:name="_Toc238005837"/>
      <w:bookmarkStart w:id="2" w:name="_Toc238006070"/>
      <w:bookmarkStart w:id="3" w:name="_Toc238006157"/>
    </w:p>
    <w:p w:rsidR="0058431E" w:rsidRDefault="0058431E" w:rsidP="00C774A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033A4" w:rsidRDefault="004033A4" w:rsidP="00C774A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774AB" w:rsidRPr="003B6980" w:rsidRDefault="004F2ADD" w:rsidP="00C774A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F2ADD">
        <w:rPr>
          <w:noProof/>
          <w:sz w:val="24"/>
          <w:szCs w:val="24"/>
        </w:rPr>
        <w:pict>
          <v:group id="_x0000_s1058" style="position:absolute;left:0;text-align:left;margin-left:58.85pt;margin-top:7.6pt;width:322.5pt;height:145.5pt;z-index:251660288" coordorigin="2595,13230" coordsize="6450,29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5295;top:14415;width:1048;height:705">
              <v:textbox style="mso-next-textbox:#_x0000_s1059">
                <w:txbxContent>
                  <w:p w:rsidR="00C774AB" w:rsidRPr="00B52BA3" w:rsidRDefault="00D55FD5" w:rsidP="00C774AB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E</w:t>
                    </w:r>
                    <w:r w:rsidR="00C774AB" w:rsidRPr="00B52BA3">
                      <w:rPr>
                        <w:rFonts w:ascii="Times New Roman" w:hAnsi="Times New Roman"/>
                        <w:sz w:val="24"/>
                        <w:szCs w:val="24"/>
                      </w:rPr>
                      <w:t>-mail</w:t>
                    </w:r>
                  </w:p>
                </w:txbxContent>
              </v:textbox>
            </v:shape>
            <v:shape id="_x0000_s1060" type="#_x0000_t202" style="position:absolute;left:4920;top:13230;width:1620;height:705">
              <v:textbox style="mso-next-textbox:#_x0000_s1060">
                <w:txbxContent>
                  <w:p w:rsidR="00C774AB" w:rsidRPr="0090701E" w:rsidRDefault="00C774AB" w:rsidP="00C774AB">
                    <w:pPr>
                      <w:jc w:val="center"/>
                    </w:pPr>
                    <w:r>
                      <w:t>Structura adresa e-mail</w:t>
                    </w:r>
                  </w:p>
                </w:txbxContent>
              </v:textbox>
            </v:shape>
            <v:shape id="_x0000_s1061" type="#_x0000_t202" style="position:absolute;left:7320;top:14265;width:1725;height:705">
              <v:textbox style="mso-next-textbox:#_x0000_s1061">
                <w:txbxContent>
                  <w:p w:rsidR="00C774AB" w:rsidRPr="0090701E" w:rsidRDefault="00C774AB" w:rsidP="00C774AB">
                    <w:pPr>
                      <w:jc w:val="center"/>
                    </w:pPr>
                    <w:r>
                      <w:t xml:space="preserve">Componentele </w:t>
                    </w:r>
                    <w:r>
                      <w:t>unui mesaj</w:t>
                    </w:r>
                  </w:p>
                </w:txbxContent>
              </v:textbox>
            </v:shape>
            <v:shape id="_x0000_s1062" type="#_x0000_t202" style="position:absolute;left:6960;top:15435;width:1815;height:705">
              <v:textbox style="mso-next-textbox:#_x0000_s1062">
                <w:txbxContent>
                  <w:p w:rsidR="00C774AB" w:rsidRPr="0090701E" w:rsidRDefault="00C774AB" w:rsidP="00C774AB">
                    <w:pPr>
                      <w:ind w:right="-187"/>
                      <w:jc w:val="center"/>
                    </w:pPr>
                    <w:r>
                      <w:t xml:space="preserve">Modalități  </w:t>
                    </w:r>
                    <w:r>
                      <w:t>trimitere mesaje</w:t>
                    </w:r>
                  </w:p>
                </w:txbxContent>
              </v:textbox>
            </v:shape>
            <v:shape id="_x0000_s1063" type="#_x0000_t202" style="position:absolute;left:2595;top:14190;width:1560;height:705">
              <v:textbox style="mso-next-textbox:#_x0000_s1063">
                <w:txbxContent>
                  <w:p w:rsidR="00C774AB" w:rsidRPr="0090701E" w:rsidRDefault="00C774AB" w:rsidP="00C774AB">
                    <w:pPr>
                      <w:jc w:val="center"/>
                    </w:pPr>
                    <w:r>
                      <w:t xml:space="preserve">Programe </w:t>
                    </w:r>
                    <w:r>
                      <w:t>de e-mail</w:t>
                    </w:r>
                  </w:p>
                </w:txbxContent>
              </v:textbox>
            </v:shape>
            <v:shape id="_x0000_s1064" type="#_x0000_t202" style="position:absolute;left:3360;top:15435;width:1560;height:705">
              <v:textbox style="mso-next-textbox:#_x0000_s1064">
                <w:txbxContent>
                  <w:p w:rsidR="00C774AB" w:rsidRPr="0090701E" w:rsidRDefault="00C774AB" w:rsidP="00C774AB">
                    <w:pPr>
                      <w:jc w:val="center"/>
                    </w:pPr>
                    <w:r>
                      <w:t xml:space="preserve">Conectare/ </w:t>
                    </w:r>
                    <w:r>
                      <w:t>deconectare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5" type="#_x0000_t32" style="position:absolute;left:4155;top:14505;width:1140;height:285;flip:x y" o:connectortype="straight">
              <v:stroke endarrow="block"/>
            </v:shape>
            <v:shape id="_x0000_s1066" type="#_x0000_t32" style="position:absolute;left:5835;top:13935;width:30;height:480;flip:y" o:connectortype="straight">
              <v:stroke endarrow="block"/>
            </v:shape>
            <v:shape id="_x0000_s1067" type="#_x0000_t32" style="position:absolute;left:6343;top:14670;width:977;height:120;flip:y" o:connectortype="straight">
              <v:stroke endarrow="block"/>
            </v:shape>
            <v:shape id="_x0000_s1068" type="#_x0000_t32" style="position:absolute;left:5940;top:15120;width:1020;height:705" o:connectortype="straight">
              <v:stroke endarrow="block"/>
            </v:shape>
            <v:shape id="_x0000_s1069" type="#_x0000_t32" style="position:absolute;left:4920;top:15120;width:825;height:705;flip:x" o:connectortype="straight">
              <v:stroke endarrow="block"/>
            </v:shape>
          </v:group>
        </w:pict>
      </w:r>
      <w:bookmarkEnd w:id="0"/>
      <w:bookmarkEnd w:id="1"/>
      <w:bookmarkEnd w:id="2"/>
      <w:bookmarkEnd w:id="3"/>
    </w:p>
    <w:p w:rsidR="00C774AB" w:rsidRPr="005348B6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774AB" w:rsidRPr="00B52BA3" w:rsidRDefault="00C774AB" w:rsidP="00C774AB">
      <w:pPr>
        <w:spacing w:after="0" w:line="360" w:lineRule="auto"/>
        <w:contextualSpacing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C774AB" w:rsidRDefault="00C774AB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FD0D61" w:rsidRDefault="00FD0D61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FD0D61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0D61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0D61" w:rsidRPr="00CD61A9" w:rsidRDefault="00E36EF5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3) </w:t>
      </w:r>
      <w:r w:rsidR="00FD0D61" w:rsidRPr="00352040">
        <w:rPr>
          <w:rFonts w:ascii="Times New Roman" w:hAnsi="Times New Roman"/>
          <w:color w:val="000000"/>
          <w:sz w:val="24"/>
          <w:szCs w:val="24"/>
        </w:rPr>
        <w:t>În coloana A sunt indicaţi termenii, iar în coloana B sunt precizate analogii. Scrieţi asocierile corecte dintre fiecare cifră din coloana A şi litera corespunzătoare din coloana B.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2040">
        <w:rPr>
          <w:rFonts w:ascii="Times New Roman" w:hAnsi="Times New Roman"/>
          <w:b/>
          <w:bCs/>
          <w:color w:val="000000"/>
          <w:sz w:val="24"/>
          <w:szCs w:val="24"/>
        </w:rPr>
        <w:t>Coloana A</w:t>
      </w:r>
      <w:r w:rsidRPr="0035204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  Coloana B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>1.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semnătura</w:t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a.</w:t>
      </w:r>
      <w:r w:rsidRPr="0035204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52040">
        <w:rPr>
          <w:rFonts w:ascii="Times New Roman" w:hAnsi="Times New Roman"/>
          <w:color w:val="000000"/>
          <w:sz w:val="24"/>
          <w:szCs w:val="24"/>
        </w:rPr>
        <w:t>mesajul ce va fi transmis destinatarului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>2.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From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ab/>
        <w:t>b.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52040">
        <w:rPr>
          <w:rFonts w:ascii="Times New Roman" w:hAnsi="Times New Roman"/>
          <w:color w:val="000000"/>
          <w:sz w:val="24"/>
          <w:szCs w:val="24"/>
        </w:rPr>
        <w:t xml:space="preserve">conţine informaţiile necesare pentru ca mesajul sa ajungă la destinaţie 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>3.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 xml:space="preserve"> CC</w:t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c.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52040">
        <w:rPr>
          <w:rFonts w:ascii="Times New Roman" w:hAnsi="Times New Roman"/>
          <w:color w:val="000000"/>
          <w:sz w:val="24"/>
          <w:szCs w:val="24"/>
        </w:rPr>
        <w:t>adresele la care se va trimite e-mailul simultan cu destinatarul principal, dar nu sunt vizibile şi pentru ceilalţi destinatari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>4.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 xml:space="preserve"> BCC</w:t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352040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2040">
        <w:rPr>
          <w:rFonts w:ascii="Times New Roman" w:hAnsi="Times New Roman"/>
          <w:color w:val="000000"/>
          <w:sz w:val="24"/>
          <w:szCs w:val="24"/>
        </w:rPr>
        <w:t>adresele la care se va trimite e-mailul simultan cu destinatarul principal, adrese vizibile pentru destinatarul principal, dar şi pentru ceilalți destinatari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>5.</w:t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 xml:space="preserve"> conţinutul</w:t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e.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asigură</w:t>
      </w:r>
      <w:r w:rsidRPr="00352040">
        <w:rPr>
          <w:rFonts w:ascii="Times New Roman" w:hAnsi="Times New Roman"/>
          <w:color w:val="000000"/>
          <w:sz w:val="24"/>
          <w:szCs w:val="24"/>
        </w:rPr>
        <w:t xml:space="preserve"> identificarea în mod unic a expeditorului mesajului</w:t>
      </w:r>
    </w:p>
    <w:p w:rsidR="00FD0D61" w:rsidRPr="00352040" w:rsidRDefault="00FD0D61" w:rsidP="00FD0D61">
      <w:pPr>
        <w:pStyle w:val="BodyTextIndent"/>
        <w:tabs>
          <w:tab w:val="left" w:pos="284"/>
          <w:tab w:val="left" w:pos="709"/>
        </w:tabs>
        <w:spacing w:after="0" w:line="360" w:lineRule="auto"/>
        <w:ind w:left="4318" w:hanging="403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color w:val="000000"/>
          <w:sz w:val="24"/>
          <w:szCs w:val="24"/>
        </w:rPr>
        <w:tab/>
      </w:r>
      <w:r w:rsidRPr="00352040">
        <w:rPr>
          <w:rFonts w:ascii="Times New Roman" w:hAnsi="Times New Roman"/>
          <w:b/>
          <w:color w:val="000000"/>
          <w:sz w:val="24"/>
          <w:szCs w:val="24"/>
        </w:rPr>
        <w:t>f.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52040">
        <w:rPr>
          <w:rFonts w:ascii="Times New Roman" w:hAnsi="Times New Roman"/>
          <w:color w:val="000000"/>
          <w:sz w:val="24"/>
          <w:szCs w:val="24"/>
        </w:rPr>
        <w:t>completat automat de program cu adresa celui care trimite mesajul</w:t>
      </w:r>
    </w:p>
    <w:p w:rsidR="00FD0D61" w:rsidRDefault="00FD0D61" w:rsidP="00FD0D61"/>
    <w:tbl>
      <w:tblPr>
        <w:tblStyle w:val="TableGrid"/>
        <w:tblW w:w="0" w:type="auto"/>
        <w:jc w:val="center"/>
        <w:tblLook w:val="04A0"/>
      </w:tblPr>
      <w:tblGrid>
        <w:gridCol w:w="2235"/>
        <w:gridCol w:w="2268"/>
      </w:tblGrid>
      <w:tr w:rsidR="00B237D3" w:rsidTr="003B618C">
        <w:trPr>
          <w:jc w:val="center"/>
        </w:trPr>
        <w:tc>
          <w:tcPr>
            <w:tcW w:w="2235" w:type="dxa"/>
          </w:tcPr>
          <w:p w:rsidR="00B237D3" w:rsidRPr="00CF799F" w:rsidRDefault="00B237D3" w:rsidP="00FD0D61">
            <w:pPr>
              <w:rPr>
                <w:b/>
                <w:sz w:val="24"/>
                <w:szCs w:val="24"/>
              </w:rPr>
            </w:pPr>
            <w:r w:rsidRPr="00CF799F">
              <w:rPr>
                <w:b/>
                <w:sz w:val="24"/>
                <w:szCs w:val="24"/>
              </w:rPr>
              <w:t>Coloana A</w:t>
            </w:r>
          </w:p>
        </w:tc>
        <w:tc>
          <w:tcPr>
            <w:tcW w:w="2268" w:type="dxa"/>
          </w:tcPr>
          <w:p w:rsidR="00B237D3" w:rsidRPr="00CF799F" w:rsidRDefault="00B237D3" w:rsidP="00FD0D61">
            <w:pPr>
              <w:rPr>
                <w:b/>
                <w:sz w:val="24"/>
                <w:szCs w:val="24"/>
              </w:rPr>
            </w:pPr>
            <w:r w:rsidRPr="00CF799F">
              <w:rPr>
                <w:b/>
                <w:sz w:val="24"/>
                <w:szCs w:val="24"/>
              </w:rPr>
              <w:t>Coloana B</w:t>
            </w:r>
          </w:p>
        </w:tc>
      </w:tr>
      <w:tr w:rsidR="00B237D3" w:rsidTr="003B618C">
        <w:trPr>
          <w:jc w:val="center"/>
        </w:trPr>
        <w:tc>
          <w:tcPr>
            <w:tcW w:w="2235" w:type="dxa"/>
          </w:tcPr>
          <w:p w:rsidR="00B237D3" w:rsidRDefault="00B237D3" w:rsidP="00FD0D61"/>
        </w:tc>
        <w:tc>
          <w:tcPr>
            <w:tcW w:w="2268" w:type="dxa"/>
          </w:tcPr>
          <w:p w:rsidR="00B237D3" w:rsidRDefault="00B237D3" w:rsidP="00FD0D61"/>
        </w:tc>
      </w:tr>
      <w:tr w:rsidR="00B237D3" w:rsidTr="003B618C">
        <w:trPr>
          <w:jc w:val="center"/>
        </w:trPr>
        <w:tc>
          <w:tcPr>
            <w:tcW w:w="2235" w:type="dxa"/>
          </w:tcPr>
          <w:p w:rsidR="00B237D3" w:rsidRDefault="00B237D3" w:rsidP="00FD0D61"/>
        </w:tc>
        <w:tc>
          <w:tcPr>
            <w:tcW w:w="2268" w:type="dxa"/>
          </w:tcPr>
          <w:p w:rsidR="00B237D3" w:rsidRDefault="00B237D3" w:rsidP="00FD0D61"/>
        </w:tc>
      </w:tr>
      <w:tr w:rsidR="00B237D3" w:rsidTr="003B618C">
        <w:trPr>
          <w:jc w:val="center"/>
        </w:trPr>
        <w:tc>
          <w:tcPr>
            <w:tcW w:w="2235" w:type="dxa"/>
          </w:tcPr>
          <w:p w:rsidR="00B237D3" w:rsidRDefault="00B237D3" w:rsidP="00FD0D61"/>
        </w:tc>
        <w:tc>
          <w:tcPr>
            <w:tcW w:w="2268" w:type="dxa"/>
          </w:tcPr>
          <w:p w:rsidR="00B237D3" w:rsidRDefault="00B237D3" w:rsidP="00FD0D61"/>
        </w:tc>
      </w:tr>
      <w:tr w:rsidR="00B237D3" w:rsidTr="003B618C">
        <w:trPr>
          <w:jc w:val="center"/>
        </w:trPr>
        <w:tc>
          <w:tcPr>
            <w:tcW w:w="2235" w:type="dxa"/>
          </w:tcPr>
          <w:p w:rsidR="00B237D3" w:rsidRDefault="00B237D3" w:rsidP="00FD0D61"/>
        </w:tc>
        <w:tc>
          <w:tcPr>
            <w:tcW w:w="2268" w:type="dxa"/>
          </w:tcPr>
          <w:p w:rsidR="00B237D3" w:rsidRDefault="00B237D3" w:rsidP="00FD0D61"/>
        </w:tc>
      </w:tr>
      <w:tr w:rsidR="00B237D3" w:rsidTr="003B618C">
        <w:trPr>
          <w:jc w:val="center"/>
        </w:trPr>
        <w:tc>
          <w:tcPr>
            <w:tcW w:w="2235" w:type="dxa"/>
          </w:tcPr>
          <w:p w:rsidR="00B237D3" w:rsidRDefault="00B237D3" w:rsidP="00FD0D61"/>
        </w:tc>
        <w:tc>
          <w:tcPr>
            <w:tcW w:w="2268" w:type="dxa"/>
          </w:tcPr>
          <w:p w:rsidR="00B237D3" w:rsidRDefault="00B237D3" w:rsidP="00FD0D61"/>
        </w:tc>
      </w:tr>
    </w:tbl>
    <w:p w:rsidR="00B237D3" w:rsidRDefault="00B237D3" w:rsidP="00FD0D61"/>
    <w:p w:rsidR="00FD0D61" w:rsidRDefault="00FD0D61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6418F9" w:rsidRDefault="006418F9" w:rsidP="00D46349">
      <w:pPr>
        <w:spacing w:after="0" w:line="360" w:lineRule="auto"/>
        <w:contextualSpacing/>
        <w:jc w:val="both"/>
        <w:rPr>
          <w:rFonts w:ascii="Times New Roman" w:eastAsia="TimesNewRomanPSMT" w:hAnsi="Times New Roman"/>
          <w:b/>
          <w:i/>
          <w:color w:val="000000"/>
          <w:sz w:val="24"/>
          <w:szCs w:val="24"/>
        </w:rPr>
      </w:pPr>
    </w:p>
    <w:p w:rsidR="00CF7F32" w:rsidRDefault="00CF7F32" w:rsidP="006418F9">
      <w:pPr>
        <w:spacing w:after="0" w:line="360" w:lineRule="auto"/>
        <w:contextualSpacing/>
        <w:jc w:val="center"/>
        <w:rPr>
          <w:rFonts w:ascii="Times New Roman" w:eastAsia="TimesNewRomanPSMT" w:hAnsi="Times New Roman"/>
          <w:b/>
          <w:color w:val="000000"/>
          <w:sz w:val="24"/>
          <w:szCs w:val="24"/>
        </w:rPr>
      </w:pPr>
    </w:p>
    <w:p w:rsidR="00393BD1" w:rsidRDefault="00393BD1" w:rsidP="006418F9">
      <w:pPr>
        <w:spacing w:after="0" w:line="360" w:lineRule="auto"/>
        <w:contextualSpacing/>
        <w:jc w:val="center"/>
        <w:rPr>
          <w:rFonts w:ascii="Times New Roman" w:eastAsia="TimesNewRomanPSMT" w:hAnsi="Times New Roman"/>
          <w:b/>
          <w:color w:val="000000"/>
          <w:sz w:val="24"/>
          <w:szCs w:val="24"/>
        </w:rPr>
      </w:pPr>
    </w:p>
    <w:p w:rsidR="00393BD1" w:rsidRDefault="00393BD1" w:rsidP="006418F9">
      <w:pPr>
        <w:spacing w:after="0" w:line="360" w:lineRule="auto"/>
        <w:contextualSpacing/>
        <w:jc w:val="center"/>
        <w:rPr>
          <w:rFonts w:ascii="Times New Roman" w:eastAsia="TimesNewRomanPSMT" w:hAnsi="Times New Roman"/>
          <w:b/>
          <w:color w:val="000000"/>
          <w:sz w:val="24"/>
          <w:szCs w:val="24"/>
        </w:rPr>
      </w:pPr>
    </w:p>
    <w:sectPr w:rsidR="00393BD1" w:rsidSect="00B97BD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67C42BB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13346C"/>
    <w:multiLevelType w:val="hybridMultilevel"/>
    <w:tmpl w:val="5C96778A"/>
    <w:lvl w:ilvl="0" w:tplc="E8FA663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60" w:hanging="360"/>
      </w:pPr>
    </w:lvl>
    <w:lvl w:ilvl="2" w:tplc="0418001B" w:tentative="1">
      <w:start w:val="1"/>
      <w:numFmt w:val="lowerRoman"/>
      <w:lvlText w:val="%3."/>
      <w:lvlJc w:val="right"/>
      <w:pPr>
        <w:ind w:left="2280" w:hanging="180"/>
      </w:pPr>
    </w:lvl>
    <w:lvl w:ilvl="3" w:tplc="0418000F" w:tentative="1">
      <w:start w:val="1"/>
      <w:numFmt w:val="decimal"/>
      <w:lvlText w:val="%4."/>
      <w:lvlJc w:val="left"/>
      <w:pPr>
        <w:ind w:left="3000" w:hanging="360"/>
      </w:pPr>
    </w:lvl>
    <w:lvl w:ilvl="4" w:tplc="04180019" w:tentative="1">
      <w:start w:val="1"/>
      <w:numFmt w:val="lowerLetter"/>
      <w:lvlText w:val="%5."/>
      <w:lvlJc w:val="left"/>
      <w:pPr>
        <w:ind w:left="3720" w:hanging="360"/>
      </w:pPr>
    </w:lvl>
    <w:lvl w:ilvl="5" w:tplc="0418001B" w:tentative="1">
      <w:start w:val="1"/>
      <w:numFmt w:val="lowerRoman"/>
      <w:lvlText w:val="%6."/>
      <w:lvlJc w:val="right"/>
      <w:pPr>
        <w:ind w:left="4440" w:hanging="180"/>
      </w:pPr>
    </w:lvl>
    <w:lvl w:ilvl="6" w:tplc="0418000F" w:tentative="1">
      <w:start w:val="1"/>
      <w:numFmt w:val="decimal"/>
      <w:lvlText w:val="%7."/>
      <w:lvlJc w:val="left"/>
      <w:pPr>
        <w:ind w:left="5160" w:hanging="360"/>
      </w:pPr>
    </w:lvl>
    <w:lvl w:ilvl="7" w:tplc="04180019" w:tentative="1">
      <w:start w:val="1"/>
      <w:numFmt w:val="lowerLetter"/>
      <w:lvlText w:val="%8."/>
      <w:lvlJc w:val="left"/>
      <w:pPr>
        <w:ind w:left="5880" w:hanging="360"/>
      </w:pPr>
    </w:lvl>
    <w:lvl w:ilvl="8" w:tplc="041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97668F2"/>
    <w:multiLevelType w:val="hybridMultilevel"/>
    <w:tmpl w:val="B71A157A"/>
    <w:lvl w:ilvl="0" w:tplc="792C31C4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A7516D9"/>
    <w:multiLevelType w:val="hybridMultilevel"/>
    <w:tmpl w:val="4EDE11D2"/>
    <w:lvl w:ilvl="0" w:tplc="ADA05098">
      <w:start w:val="3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956A1"/>
    <w:multiLevelType w:val="hybridMultilevel"/>
    <w:tmpl w:val="1840CA2A"/>
    <w:lvl w:ilvl="0" w:tplc="81FE5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87810"/>
    <w:multiLevelType w:val="hybridMultilevel"/>
    <w:tmpl w:val="1840CA2A"/>
    <w:lvl w:ilvl="0" w:tplc="81FE5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34D6D"/>
    <w:multiLevelType w:val="hybridMultilevel"/>
    <w:tmpl w:val="7CD09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C5130"/>
    <w:multiLevelType w:val="hybridMultilevel"/>
    <w:tmpl w:val="B0623C1A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46349"/>
    <w:rsid w:val="0001728A"/>
    <w:rsid w:val="00021598"/>
    <w:rsid w:val="00021CF2"/>
    <w:rsid w:val="00057DA8"/>
    <w:rsid w:val="00061C5F"/>
    <w:rsid w:val="0008688F"/>
    <w:rsid w:val="0009092A"/>
    <w:rsid w:val="000B5885"/>
    <w:rsid w:val="000C4165"/>
    <w:rsid w:val="000E147B"/>
    <w:rsid w:val="000F2845"/>
    <w:rsid w:val="001144B8"/>
    <w:rsid w:val="00125A68"/>
    <w:rsid w:val="00127F53"/>
    <w:rsid w:val="0016393E"/>
    <w:rsid w:val="00176848"/>
    <w:rsid w:val="00177415"/>
    <w:rsid w:val="00183C72"/>
    <w:rsid w:val="001F2BAE"/>
    <w:rsid w:val="00203FA7"/>
    <w:rsid w:val="00216A35"/>
    <w:rsid w:val="002243BC"/>
    <w:rsid w:val="00266F74"/>
    <w:rsid w:val="00271EC9"/>
    <w:rsid w:val="002F74DE"/>
    <w:rsid w:val="002F77B5"/>
    <w:rsid w:val="0037291F"/>
    <w:rsid w:val="00376462"/>
    <w:rsid w:val="00392EE8"/>
    <w:rsid w:val="00393BD1"/>
    <w:rsid w:val="003B3A05"/>
    <w:rsid w:val="003B618C"/>
    <w:rsid w:val="003C4120"/>
    <w:rsid w:val="003D6F70"/>
    <w:rsid w:val="00402C96"/>
    <w:rsid w:val="004033A4"/>
    <w:rsid w:val="00444836"/>
    <w:rsid w:val="0045624E"/>
    <w:rsid w:val="00474493"/>
    <w:rsid w:val="004B6E70"/>
    <w:rsid w:val="004F1888"/>
    <w:rsid w:val="004F2ADD"/>
    <w:rsid w:val="004F2CDF"/>
    <w:rsid w:val="00513BF1"/>
    <w:rsid w:val="00523784"/>
    <w:rsid w:val="00544F13"/>
    <w:rsid w:val="00563E9F"/>
    <w:rsid w:val="00582CAE"/>
    <w:rsid w:val="00582CD4"/>
    <w:rsid w:val="0058431E"/>
    <w:rsid w:val="005A3622"/>
    <w:rsid w:val="005B0567"/>
    <w:rsid w:val="005B0656"/>
    <w:rsid w:val="005E2D81"/>
    <w:rsid w:val="005F73F7"/>
    <w:rsid w:val="00604894"/>
    <w:rsid w:val="0062771C"/>
    <w:rsid w:val="006418F9"/>
    <w:rsid w:val="00676857"/>
    <w:rsid w:val="006F3D8B"/>
    <w:rsid w:val="00702F94"/>
    <w:rsid w:val="00710FD8"/>
    <w:rsid w:val="007977E3"/>
    <w:rsid w:val="007B3A07"/>
    <w:rsid w:val="007B7F72"/>
    <w:rsid w:val="007C69BD"/>
    <w:rsid w:val="007D6743"/>
    <w:rsid w:val="007E642D"/>
    <w:rsid w:val="00805FEA"/>
    <w:rsid w:val="00822939"/>
    <w:rsid w:val="00836995"/>
    <w:rsid w:val="00891DEB"/>
    <w:rsid w:val="008B3065"/>
    <w:rsid w:val="008B79D0"/>
    <w:rsid w:val="008E4990"/>
    <w:rsid w:val="00910132"/>
    <w:rsid w:val="009626A5"/>
    <w:rsid w:val="00985404"/>
    <w:rsid w:val="009A049A"/>
    <w:rsid w:val="009F4A6E"/>
    <w:rsid w:val="009F5895"/>
    <w:rsid w:val="00A216A8"/>
    <w:rsid w:val="00A44643"/>
    <w:rsid w:val="00A63066"/>
    <w:rsid w:val="00A657DA"/>
    <w:rsid w:val="00AB2517"/>
    <w:rsid w:val="00AC16C3"/>
    <w:rsid w:val="00AE4975"/>
    <w:rsid w:val="00AF4099"/>
    <w:rsid w:val="00B207F6"/>
    <w:rsid w:val="00B237D3"/>
    <w:rsid w:val="00B73C8C"/>
    <w:rsid w:val="00B97BD8"/>
    <w:rsid w:val="00C64A3C"/>
    <w:rsid w:val="00C774AB"/>
    <w:rsid w:val="00C93ED7"/>
    <w:rsid w:val="00CA07E3"/>
    <w:rsid w:val="00CA4837"/>
    <w:rsid w:val="00CB1ADC"/>
    <w:rsid w:val="00CF799F"/>
    <w:rsid w:val="00CF7F32"/>
    <w:rsid w:val="00D136A6"/>
    <w:rsid w:val="00D46349"/>
    <w:rsid w:val="00D55FD5"/>
    <w:rsid w:val="00DD46EB"/>
    <w:rsid w:val="00DE09AB"/>
    <w:rsid w:val="00DE4DBC"/>
    <w:rsid w:val="00E33B5F"/>
    <w:rsid w:val="00E36EF5"/>
    <w:rsid w:val="00E62183"/>
    <w:rsid w:val="00ED69F1"/>
    <w:rsid w:val="00EE1E2F"/>
    <w:rsid w:val="00F1709A"/>
    <w:rsid w:val="00F30280"/>
    <w:rsid w:val="00F73F42"/>
    <w:rsid w:val="00F858B2"/>
    <w:rsid w:val="00FA1DF5"/>
    <w:rsid w:val="00FB2DE4"/>
    <w:rsid w:val="00FD0D61"/>
    <w:rsid w:val="00FF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67"/>
        <o:r id="V:Rule7" type="connector" idref="#_x0000_s1066"/>
        <o:r id="V:Rule8" type="connector" idref="#_x0000_s1065"/>
        <o:r id="V:Rule9" type="connector" idref="#_x0000_s1069"/>
        <o:r id="V:Rule1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349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D46349"/>
    <w:rPr>
      <w:b/>
      <w:bCs/>
    </w:rPr>
  </w:style>
  <w:style w:type="character" w:styleId="Hyperlink">
    <w:name w:val="Hyperlink"/>
    <w:basedOn w:val="DefaultParagraphFont"/>
    <w:uiPriority w:val="99"/>
    <w:unhideWhenUsed/>
    <w:rsid w:val="00D46349"/>
    <w:rPr>
      <w:color w:val="0000FF"/>
      <w:u w:val="single"/>
    </w:rPr>
  </w:style>
  <w:style w:type="character" w:customStyle="1" w:styleId="postbody1">
    <w:name w:val="postbody1"/>
    <w:basedOn w:val="DefaultParagraphFont"/>
    <w:rsid w:val="00D4634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61C5F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061C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1C5F"/>
    <w:rPr>
      <w:rFonts w:ascii="Calibri" w:eastAsia="Times New Roman" w:hAnsi="Calibri" w:cs="Times New Roman"/>
      <w:lang w:val="ro-RO" w:eastAsia="ro-RO"/>
    </w:rPr>
  </w:style>
  <w:style w:type="paragraph" w:customStyle="1" w:styleId="Default">
    <w:name w:val="Default"/>
    <w:rsid w:val="00061C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customStyle="1" w:styleId="Listparagraf3">
    <w:name w:val="Listă paragraf3"/>
    <w:basedOn w:val="Normal"/>
    <w:uiPriority w:val="99"/>
    <w:rsid w:val="00061C5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C5F"/>
    <w:rPr>
      <w:rFonts w:ascii="Tahoma" w:eastAsia="Times New Roman" w:hAnsi="Tahoma" w:cs="Tahoma"/>
      <w:sz w:val="16"/>
      <w:szCs w:val="16"/>
      <w:lang w:val="ro-RO" w:eastAsia="ro-RO"/>
    </w:rPr>
  </w:style>
  <w:style w:type="table" w:styleId="TableGrid">
    <w:name w:val="Table Grid"/>
    <w:basedOn w:val="TableNormal"/>
    <w:uiPriority w:val="59"/>
    <w:rsid w:val="00B23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CA873-45CA-4093-84CB-A6120AF4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243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111</cp:revision>
  <dcterms:created xsi:type="dcterms:W3CDTF">2015-01-21T13:00:00Z</dcterms:created>
  <dcterms:modified xsi:type="dcterms:W3CDTF">2015-02-08T13:34:00Z</dcterms:modified>
</cp:coreProperties>
</file>